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CD" w:rsidRPr="00F548CD" w:rsidRDefault="00F548CD" w:rsidP="00F548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48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Виды медицинской помощи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видов работ, услуг согласно лицензии на осуществление медицинской деятельности № ЛО-74-01-00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4071 от 28.04</w:t>
      </w:r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.2017 г. выданной Министерством здравоохранения Челябинской области 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454008, Челябинская область, г. Челябинск, ул. </w:t>
      </w:r>
      <w:proofErr w:type="spellStart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Каслинская</w:t>
      </w:r>
      <w:proofErr w:type="spellEnd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д.24-а, нежилое здание (профилакторий), нежилое здание (пристрой к зданию профилактория)</w:t>
      </w: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лабораторной диагностике, лечебной физкультуре, лечебному делу, медицинскому массажу, анестезиологии и реаниматологии, общей практике, организации сестринского дела, рентгенологии, сестринскому делу, стоматологии, стоматологии ортопедической, стоматологии профилактической, физиотерапии, функциональной диагностике, вакцинации (проведению профилактических</w:t>
      </w:r>
      <w:proofErr w:type="gram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прививок);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педиатрии, терапии; при оказании первичной врачебной медико-санитарной помощи в условиях дневного стационара по: терапии; </w:t>
      </w:r>
      <w:proofErr w:type="gram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 специализированной медико-санитарной помощи в амбулаторных условиях по: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дерматовенерологии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детской кардиологии, детской урологии-андрологии, акушерству и гинекологии (за исключением использования вспомогательных репродуктивных технологий), детской хирургии, детской эндокринологии, инфекционным болезням, кардиологии, косметологии, лечебной физкультуре и спортивной медицине, мануальной терапии, неврологии, аллергологии и иммунологии, нефрологии, организации здравоохранения и общественному здоровью, оториноларингологии (за исключением</w:t>
      </w:r>
      <w:proofErr w:type="gram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имплантации), офтальмологии, анестезиологии и реаниматологии, психотерапии, пульмонологии, стоматологии детской, стоматологии общей практики, стоматологии ортопедической, стоматологии терапевтической, стоматологии хирургической,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сурдологии-оториноларингологии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травматологии и ортопедии, ультразвуковой диагностике, урологии, физиотерапии, функциональной диагностике, хирургии, эндокринологии, гастроэнтерологии;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кардиологии, неврологии.</w:t>
      </w:r>
      <w:proofErr w:type="gram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вне медицинской организации по: скорой медицинской помощи;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терапии; при оказании скорой медицинской помощи в амбулаторных условиях по: скорой медицинской помощи; при оказании скорой специализированной медицинской помощи в амбулаторных условиях по: терапии. </w:t>
      </w:r>
      <w:proofErr w:type="gram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медицинским осмотрам профилактическим; при </w:t>
      </w: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  <w:proofErr w:type="gram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медицинских экспертиз по: экспертизе временной нетрудоспособности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454087, Челябинская область, г. Челябинск, </w:t>
      </w:r>
      <w:proofErr w:type="spellStart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Шершневское</w:t>
      </w:r>
      <w:proofErr w:type="spellEnd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водохранилище (санаторий-профилакторий), нежилое здание (основное здание (четырехэтажное))</w:t>
      </w: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лечебной физкультуре, медицинскому массажу, сестринскому делу, сестринскому делу в педиатрии, физиотерапии; при оказании первичной врачебной медико-санитарной помощи в амбулаторных условиях по: терапии; при оказании первичной врачебной медико-санитарной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условиях по: мануальной терапии, неврологии, рефлексотерапии, травматологии и ортопедии, физиотерапии; при оказании первичной специализированной медико-санитарной помощи в условиях дневного стационара по: неврологии.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неврологии, терапии; при оказании специализированной медицинской помощи в стационарных условиях по: неврологии, терапии. </w:t>
      </w:r>
      <w:proofErr w:type="gram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медицинской помощи при санаторно-курортном лечении организуются и выполняются работы (услуги) по: диетологии, кардиологии, лечебной физкультуре, медицинскому массажу, неврологии, организации здравоохранения и общественному здоровью, педиатрии,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психотерапии, пульмонологии, рефлексотерапии, сестринскому делу, гастроэнтерологии, сестринскому делу в педиатрии, терапии, травматологии и ортопедии, физиотерапии, эндокринологии</w:t>
      </w:r>
      <w:proofErr w:type="gramEnd"/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454129, Челябинская область, </w:t>
      </w:r>
      <w:proofErr w:type="gramStart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Челябинск, ул. Машиностроителей, д. 21, нежилое помещение № 8 (трубопрокатный цех № 1, здание административно-бытовых помещений цеха № 1 с теплым переходом из цеха № 1)</w:t>
      </w: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делу, вакцинации (проведению профилактических прививок).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токсического).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454129, Челябинская область, </w:t>
      </w:r>
      <w:proofErr w:type="gramStart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Челябинск, ул. Новороссийская, д. 85. Нежилое здание (медицинский центр)</w:t>
      </w: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оказании первичной доврачебной медико-санитарной помощи в амбулаторных условиях по: акушерскому делу, лабораторной диагностике, лечебной физкультуре, медицинскому массажу, анестезиологии и реаниматологии, общей практике, организации сестринского дела, рентгенологии, сестринскому делу, сестринскому делу в педиатрии, физиотерапии, функциональной диагностике, вакцинации (проведению профилактических прививок);</w:t>
      </w:r>
      <w:proofErr w:type="gram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первичной врачебной медико-санитарной помощи в амбулаторных условиях по: общей врачебной практике (семейной медицине), организации здравоохранения и общественному здоровью, педиатрии, терапии, управлению сестринской деятельностью; при оказании первичной врачебной медико-санитарной помощи в условиях дневного стационара по: общей врачебной практике (семейной медицине), терапии; </w:t>
      </w:r>
      <w:proofErr w:type="gram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 специализированной медико-санитарной помощи в амбулаторных условиях по: гематологии,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дерматовенерологии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детской кардиологии, детской урологии-андрологии, акушерству и гинекологии (за исключением использования вспомогательных репродуктивных технологий), детской хирургии, детской эндокринологии, кардиологии, клинической лабораторной диагностике, клинической фармакологии,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лечебной физкультуре и спортивной медицине, неврологии, аллергологии и иммунологии,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имплантации), офтальмологии, анестезиологии и реаниматологии</w:t>
      </w:r>
      <w:proofErr w:type="gram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психиатрии, психотерапии, ревматологии, рентгенологии, рефлексотерапии,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хирургии, стоматологии общей практики, стоматологии терапевтической, травматологии и ортопедии, ультразвуковой диагностике, урологии, физиотерапии, функциональной диагностике, хирургии, эндокринологии, эндоскопии, гастроэнтерологии; при оказании первичной специализированной медико-санитарной помощи в условиях дневного стационара по: неврологии.</w:t>
      </w:r>
      <w:proofErr w:type="gram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 медицинскому освидетельствованию на состояние опьянения (алкогольного, наркотического или иного токсического); при проведении медицинских экспертиз по: экспертизе профессиональной пригодности, экспертизе временной нетрудоспособности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454129, Челябинская область, г. Челябинск, ул</w:t>
      </w:r>
      <w:proofErr w:type="gramStart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ашиностроителей, д.21, нежилое помещение № 1 (часть здания административно-бытового корпуса № 3)</w:t>
      </w: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медицинскому массажу, рентгенологии, сестринскому делу, стоматологии, физиотерапии, функциональной диагностике, вакцинации (проведению профилактических прививок); при оказании первичной врачебной медико-санитарной помощи в амбулаторных условиях по: терапии;</w:t>
      </w:r>
      <w:proofErr w:type="gram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первичной специализированной медико-санитарной помощи в амбулаторных условиях по: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дерматовенерологии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неврологии, оториноларингологии (за исключением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имплантации), офтальмологии,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психиатрии, психиатрии-наркологии, стоматологии общей практики, стоматологии терапевтической, функциональной диагностике, хирургии. При проведении медицинских осмотров, медицинских освидетельствований и медицинских экспертиз организуются и выполняются следующие </w:t>
      </w: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(услуги): при проведении медицинских осмотров по: медицинским осмотрам (предварительным, периодическим);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 при проведении медицинских экспертиз по: экспертизе профессиональной пригодности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454129, Челябинская область, Ленинский район, г. Челябинск, ул. Машиностроителей, д. 21, нежилое здание (железнодорожный цех № 28, здание станции "Трубная" с бытовыми помещениями и столовой)</w:t>
      </w: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457040, Челябинская область, г. </w:t>
      </w:r>
      <w:proofErr w:type="spellStart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Южноуральск</w:t>
      </w:r>
      <w:proofErr w:type="spellEnd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</w:t>
      </w:r>
      <w:proofErr w:type="gramStart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аводская, д.1, нежилое здание (административный корпус)</w:t>
      </w: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медицинским осмотрам (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послесменным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457100, Челябинская область, </w:t>
      </w:r>
      <w:proofErr w:type="gramStart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Троицк, Южный промышленный район. Нежилое здание - административно-бытовой корпус №1, нежилое помещение №21</w:t>
      </w: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623112, Свердловская область, Первоуральск, ул</w:t>
      </w:r>
      <w:proofErr w:type="gramStart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F5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орговая, д. 1</w:t>
      </w: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8CD" w:rsidRPr="00F548CD" w:rsidRDefault="00F548CD" w:rsidP="00F5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лабораторной диагностике, лечебному делу, медицинскому массажу, организации сестринского дела, рентгенологии, сестринскому делу, физиотерапии, функциональной диагностике, вакцинации (проведению </w:t>
      </w:r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профилактических прививок),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дезинфектологии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первичной врачебной медико-санитарной помощи в амбулаторных условиях по: организации здравоохранения и общественному здоровью, терапии; при оказании первичной врачебной медико-санитарной помощи в условиях дневного стационара по: клинической лабораторной диагностике, терапии; </w:t>
      </w:r>
      <w:proofErr w:type="gram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кардиологии, клинической лабораторной диагностике, медицинской реабилитации, неврологии, нейрохирургии, онкологии, организации здравоохранения и общественному здоровью, оториноларингологии (за исключением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имплантации), офтальмологии,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психиатрии-наркологии, рентгенологии, стоматологии общей практики, ультразвуковой диагностике, урологии, физиотерапии, функциональной диагностике, хирургии, эндокринологии, эндоскопии, гастроэнтерологии.</w:t>
      </w:r>
      <w:proofErr w:type="gram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 амбулаторных условиях по: скорой медицинской помощи.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медицинским осмотрам (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послесменным</w:t>
      </w:r>
      <w:proofErr w:type="spellEnd"/>
      <w:r w:rsidRPr="00F548CD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 медицинскому освидетельствованию на состояние опьянения (алкогольного, наркотического или иного токсического); при проведении медицинских экспертиз по: экспертизе профессиональной пригодности, экспертизе временной нетрудоспособности, экспертизе качества медицинской помощи.</w:t>
      </w:r>
    </w:p>
    <w:p w:rsidR="004F2CA9" w:rsidRDefault="004F2CA9"/>
    <w:sectPr w:rsidR="004F2CA9" w:rsidSect="004F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548CD"/>
    <w:rsid w:val="004F2CA9"/>
    <w:rsid w:val="00F5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A9"/>
  </w:style>
  <w:style w:type="paragraph" w:styleId="1">
    <w:name w:val="heading 1"/>
    <w:basedOn w:val="a"/>
    <w:link w:val="10"/>
    <w:uiPriority w:val="9"/>
    <w:qFormat/>
    <w:rsid w:val="00F54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2336</Words>
  <Characters>13317</Characters>
  <Application>Microsoft Office Word</Application>
  <DocSecurity>0</DocSecurity>
  <Lines>110</Lines>
  <Paragraphs>31</Paragraphs>
  <ScaleCrop>false</ScaleCrop>
  <Company/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L.Nesmiyanova</dc:creator>
  <cp:keywords/>
  <dc:description/>
  <cp:lastModifiedBy>L.Nesmiyanova</cp:lastModifiedBy>
  <cp:revision>3</cp:revision>
  <dcterms:created xsi:type="dcterms:W3CDTF">2017-06-01T03:37:00Z</dcterms:created>
  <dcterms:modified xsi:type="dcterms:W3CDTF">2017-06-01T03:38:00Z</dcterms:modified>
</cp:coreProperties>
</file>